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ANEXO 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6"/>
          <w:szCs w:val="26"/>
          <w:rtl w:val="0"/>
        </w:rPr>
        <w:t xml:space="preserve">DE INEDITISMO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Eu, ___________________________________________________________, CPF nº_______________________, RG nº ___________________, DECLARO para fins de participação no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 Edital Nº 004/2026/FCBC – Edital Álvaro Antônio Silva, que a obra literária ______________________________________, é original e nunca foi publicada, premiada ou comercializada anteriormente.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Balneário Camboriú, _____  de ___________  de 2026.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br w:type="textWrapping"/>
        <w:t xml:space="preserve">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DO DECLARANTE 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*assinatura obrigatória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2495550</wp:posOffset>
          </wp:positionH>
          <wp:positionV relativeFrom="paragraph">
            <wp:posOffset>-85722</wp:posOffset>
          </wp:positionV>
          <wp:extent cx="3867150" cy="58896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18" l="0" r="0" t="9518"/>
                  <a:stretch>
                    <a:fillRect/>
                  </a:stretch>
                </pic:blipFill>
                <pic:spPr>
                  <a:xfrm>
                    <a:off x="0" y="0"/>
                    <a:ext cx="3867150" cy="5889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1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1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JK/UVETdZfSyiIce752yW4iJWg==">CgMxLjA4AHIhMWdOY2YxRHBCTExSVk1VRkRvMThmSldTZWxhZjZZVmF3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